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03" w:rsidRPr="00432814" w:rsidRDefault="00E67B03" w:rsidP="00232CF3">
      <w:pPr>
        <w:spacing w:after="60"/>
        <w:jc w:val="center"/>
        <w:rPr>
          <w:rFonts w:ascii="Times New Roman" w:hAnsi="Times New Roman"/>
          <w:sz w:val="20"/>
          <w:szCs w:val="20"/>
        </w:rPr>
      </w:pPr>
    </w:p>
    <w:p w:rsidR="00E67B03" w:rsidRPr="00432814" w:rsidRDefault="00E67B03" w:rsidP="00E67B03">
      <w:pPr>
        <w:jc w:val="center"/>
        <w:rPr>
          <w:rFonts w:ascii="Times New Roman" w:hAnsi="Times New Roman"/>
          <w:b/>
          <w:sz w:val="20"/>
          <w:szCs w:val="20"/>
        </w:rPr>
      </w:pPr>
      <w:r w:rsidRPr="00432814">
        <w:rPr>
          <w:rFonts w:ascii="Times New Roman" w:hAnsi="Times New Roman"/>
          <w:b/>
          <w:sz w:val="20"/>
          <w:szCs w:val="20"/>
        </w:rPr>
        <w:t xml:space="preserve">OŚWIADCZENIE UCZESTNIKA PROJEKTU </w:t>
      </w:r>
    </w:p>
    <w:p w:rsidR="007039D2" w:rsidRPr="00432814" w:rsidRDefault="007039D2" w:rsidP="00E67B03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E67B03" w:rsidRPr="00432814" w:rsidRDefault="00E67B03" w:rsidP="00E67B03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W związku z przystąpieniem do projektu pn. 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Staże zagraniczne dla uczniów i absolwentów szkół zawodowych oraz </w:t>
      </w:r>
      <w:r w:rsidR="00CD4A1C" w:rsidRPr="00432814">
        <w:rPr>
          <w:rFonts w:ascii="Times New Roman" w:hAnsi="Times New Roman"/>
          <w:b/>
          <w:i/>
          <w:sz w:val="20"/>
          <w:szCs w:val="20"/>
        </w:rPr>
        <w:t>mobilność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 kadry kształcenia zawodowego</w:t>
      </w:r>
      <w:r w:rsidRPr="00432814">
        <w:rPr>
          <w:rFonts w:ascii="Times New Roman" w:hAnsi="Times New Roman"/>
          <w:sz w:val="20"/>
          <w:szCs w:val="20"/>
        </w:rPr>
        <w:t xml:space="preserve"> oświadczam, że przyjmuję do wiadomości, iż: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Administratorem moich danych osobowych</w:t>
      </w:r>
      <w:r w:rsidR="00367196" w:rsidRPr="00432814">
        <w:rPr>
          <w:rFonts w:ascii="Times New Roman" w:hAnsi="Times New Roman"/>
          <w:sz w:val="20"/>
          <w:szCs w:val="20"/>
        </w:rPr>
        <w:t xml:space="preserve"> jest Minister </w:t>
      </w:r>
      <w:r w:rsidRPr="00432814">
        <w:rPr>
          <w:rFonts w:ascii="Times New Roman" w:hAnsi="Times New Roman"/>
          <w:sz w:val="20"/>
          <w:szCs w:val="20"/>
        </w:rPr>
        <w:t>Rozwoju pełniący funkcję Instytucji Zarządzającej dla Programu Operacyjnego Wiedza Edukacja Rozwój 2014-2020,</w:t>
      </w:r>
      <w:r w:rsidR="00367196" w:rsidRPr="00432814">
        <w:rPr>
          <w:rFonts w:ascii="Times New Roman" w:hAnsi="Times New Roman"/>
          <w:sz w:val="20"/>
          <w:szCs w:val="20"/>
        </w:rPr>
        <w:t xml:space="preserve"> mający siedzibę przy pl. Trzech Krzyży 3/5, 00-507</w:t>
      </w:r>
      <w:r w:rsidRPr="00432814">
        <w:rPr>
          <w:rFonts w:ascii="Times New Roman" w:hAnsi="Times New Roman"/>
          <w:sz w:val="20"/>
          <w:szCs w:val="20"/>
        </w:rPr>
        <w:t xml:space="preserve"> Warszawa.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Podstawę prawną przetwarzania moich danych osobowych stanowi art. 23 ust. 1 </w:t>
      </w:r>
      <w:proofErr w:type="spellStart"/>
      <w:r w:rsidRPr="00432814">
        <w:rPr>
          <w:rFonts w:ascii="Times New Roman" w:hAnsi="Times New Roman"/>
          <w:sz w:val="20"/>
          <w:szCs w:val="20"/>
        </w:rPr>
        <w:t>pkt</w:t>
      </w:r>
      <w:proofErr w:type="spellEnd"/>
      <w:r w:rsidRPr="00432814">
        <w:rPr>
          <w:rFonts w:ascii="Times New Roman" w:hAnsi="Times New Roman"/>
          <w:sz w:val="20"/>
          <w:szCs w:val="20"/>
        </w:rPr>
        <w:t xml:space="preserve"> 2 lub art. 27 ust. 2 </w:t>
      </w:r>
      <w:proofErr w:type="spellStart"/>
      <w:r w:rsidRPr="00432814">
        <w:rPr>
          <w:rFonts w:ascii="Times New Roman" w:hAnsi="Times New Roman"/>
          <w:sz w:val="20"/>
          <w:szCs w:val="20"/>
        </w:rPr>
        <w:t>pkt</w:t>
      </w:r>
      <w:proofErr w:type="spellEnd"/>
      <w:r w:rsidRPr="00432814">
        <w:rPr>
          <w:rFonts w:ascii="Times New Roman" w:hAnsi="Times New Roman"/>
          <w:sz w:val="20"/>
          <w:szCs w:val="20"/>
        </w:rPr>
        <w:t xml:space="preserve"> 2 ustawy z dnia 29 sierpnia 1997 r. o ochronie danych osobowych ( Dz. U. z 2014 r. poz. 1182, z </w:t>
      </w:r>
      <w:proofErr w:type="spellStart"/>
      <w:r w:rsidRPr="00432814">
        <w:rPr>
          <w:rFonts w:ascii="Times New Roman" w:hAnsi="Times New Roman"/>
          <w:sz w:val="20"/>
          <w:szCs w:val="20"/>
        </w:rPr>
        <w:t>późn</w:t>
      </w:r>
      <w:proofErr w:type="spellEnd"/>
      <w:r w:rsidRPr="00432814">
        <w:rPr>
          <w:rFonts w:ascii="Times New Roman" w:hAnsi="Times New Roman"/>
          <w:sz w:val="20"/>
          <w:szCs w:val="20"/>
        </w:rPr>
        <w:t xml:space="preserve">. zm.) – dane osobowe są niezbędne dla realizacji Programu Operacyjnego Wiedza Edukacja Rozwój 2014-2020 na podstawie: </w:t>
      </w:r>
    </w:p>
    <w:p w:rsidR="00E67B03" w:rsidRPr="00432814" w:rsidRDefault="00E67B03" w:rsidP="00E67B03">
      <w:pPr>
        <w:numPr>
          <w:ilvl w:val="1"/>
          <w:numId w:val="1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w odniesieniu do zbioru Program Operacyjny Wiedza Edukacja Rozwój:</w:t>
      </w:r>
    </w:p>
    <w:p w:rsidR="00E67B03" w:rsidRPr="00432814" w:rsidRDefault="00E67B03" w:rsidP="00E67B03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rozporządzenia Parlamentu Europejskiego i Rady (UE) nr 1303/2013 z dnia </w:t>
      </w:r>
      <w:r w:rsidRPr="00432814">
        <w:rPr>
          <w:rFonts w:ascii="Times New Roman" w:hAnsi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</w:t>
      </w:r>
      <w:r w:rsidR="004851F3" w:rsidRPr="00432814">
        <w:rPr>
          <w:rFonts w:ascii="Times New Roman" w:hAnsi="Times New Roman"/>
          <w:sz w:val="20"/>
          <w:szCs w:val="20"/>
        </w:rPr>
        <w:t xml:space="preserve"> 1083/2006 (Dz. Urz. UE L 347 z </w:t>
      </w:r>
      <w:r w:rsidRPr="00432814">
        <w:rPr>
          <w:rFonts w:ascii="Times New Roman" w:hAnsi="Times New Roman"/>
          <w:sz w:val="20"/>
          <w:szCs w:val="20"/>
        </w:rPr>
        <w:t xml:space="preserve">20.12.2013, str. 320, z </w:t>
      </w:r>
      <w:proofErr w:type="spellStart"/>
      <w:r w:rsidRPr="00432814">
        <w:rPr>
          <w:rFonts w:ascii="Times New Roman" w:hAnsi="Times New Roman"/>
          <w:sz w:val="20"/>
          <w:szCs w:val="20"/>
        </w:rPr>
        <w:t>późn</w:t>
      </w:r>
      <w:proofErr w:type="spellEnd"/>
      <w:r w:rsidRPr="00432814">
        <w:rPr>
          <w:rFonts w:ascii="Times New Roman" w:hAnsi="Times New Roman"/>
          <w:sz w:val="20"/>
          <w:szCs w:val="20"/>
        </w:rPr>
        <w:t>. zm.),</w:t>
      </w:r>
    </w:p>
    <w:p w:rsidR="00E67B03" w:rsidRPr="00432814" w:rsidRDefault="00E67B03" w:rsidP="00E67B03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rozporządzenia Parlamentu Europejskiego i Rady (UE) nr 1304/2013 z dnia </w:t>
      </w:r>
      <w:r w:rsidRPr="00432814">
        <w:rPr>
          <w:rFonts w:ascii="Times New Roman" w:hAnsi="Times New Roman"/>
          <w:sz w:val="20"/>
          <w:szCs w:val="20"/>
        </w:rPr>
        <w:br/>
        <w:t>17 grudnia 2013 r. w sprawie Europejskiego Funduszu Społecznego i uchylającego rozporządzenie Rady (WE) nr 1081/2006 (Dz. Urz. UE L 347 z 20.12.2013, str. 470),</w:t>
      </w:r>
    </w:p>
    <w:p w:rsidR="00E67B03" w:rsidRPr="00432814" w:rsidRDefault="00E67B03" w:rsidP="00E67B03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ustawy z dnia 11 lipca 2014 r. o zasadach realizacji programów w zakresie polityki spójności finansowanych w perspektywie finansowej 2014–2020 (Dz. U. poz. 1146</w:t>
      </w:r>
      <w:r w:rsidR="004851F3" w:rsidRPr="00432814">
        <w:rPr>
          <w:rFonts w:ascii="Times New Roman" w:hAnsi="Times New Roman"/>
          <w:sz w:val="20"/>
          <w:szCs w:val="20"/>
        </w:rPr>
        <w:t>, z </w:t>
      </w:r>
      <w:proofErr w:type="spellStart"/>
      <w:r w:rsidRPr="00432814">
        <w:rPr>
          <w:rFonts w:ascii="Times New Roman" w:hAnsi="Times New Roman"/>
          <w:sz w:val="20"/>
          <w:szCs w:val="20"/>
        </w:rPr>
        <w:t>późn</w:t>
      </w:r>
      <w:proofErr w:type="spellEnd"/>
      <w:r w:rsidRPr="00432814">
        <w:rPr>
          <w:rFonts w:ascii="Times New Roman" w:hAnsi="Times New Roman"/>
          <w:sz w:val="20"/>
          <w:szCs w:val="20"/>
        </w:rPr>
        <w:t>. zm.);</w:t>
      </w:r>
    </w:p>
    <w:p w:rsidR="00E67B03" w:rsidRPr="00432814" w:rsidRDefault="00E67B03" w:rsidP="00E67B03">
      <w:pPr>
        <w:numPr>
          <w:ilvl w:val="1"/>
          <w:numId w:val="1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w odniesieniu do zbioru Centralny system teleinformatyczny wspierający realizację programów operacyjnych: </w:t>
      </w:r>
    </w:p>
    <w:p w:rsidR="00E67B03" w:rsidRPr="00432814" w:rsidRDefault="00E67B03" w:rsidP="00E67B03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rozporządzenia Parlamentu Europejskiego i Rady (UE) nr 1303/2013 z dnia </w:t>
      </w:r>
      <w:r w:rsidRPr="00432814">
        <w:rPr>
          <w:rFonts w:ascii="Times New Roman" w:hAnsi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67B03" w:rsidRPr="00432814" w:rsidRDefault="00E67B03" w:rsidP="00E67B03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rozporządzenia Parlamentu Europejskiego i Rady (UE) nr 1304/2013 z dnia </w:t>
      </w:r>
      <w:r w:rsidRPr="00432814">
        <w:rPr>
          <w:rFonts w:ascii="Times New Roman" w:hAnsi="Times New Roman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E67B03" w:rsidRPr="00432814" w:rsidRDefault="00E67B03" w:rsidP="00E67B03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E67B03" w:rsidRPr="00432814" w:rsidRDefault="00E67B03" w:rsidP="00E67B03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432814">
        <w:rPr>
          <w:rFonts w:ascii="Times New Roman" w:hAnsi="Times New Roman"/>
          <w:sz w:val="20"/>
          <w:szCs w:val="20"/>
        </w:rPr>
        <w:t>audytowymi</w:t>
      </w:r>
      <w:proofErr w:type="spellEnd"/>
      <w:r w:rsidRPr="00432814">
        <w:rPr>
          <w:rFonts w:ascii="Times New Roman" w:hAnsi="Times New Roman"/>
          <w:sz w:val="20"/>
          <w:szCs w:val="20"/>
        </w:rPr>
        <w:t xml:space="preserve"> i pośredniczącymi (Dz. U</w:t>
      </w:r>
      <w:r w:rsidR="004851F3" w:rsidRPr="00432814">
        <w:rPr>
          <w:rFonts w:ascii="Times New Roman" w:hAnsi="Times New Roman"/>
          <w:sz w:val="20"/>
          <w:szCs w:val="20"/>
        </w:rPr>
        <w:t>rz. UE L 286 z 30.09.2014, str. </w:t>
      </w:r>
      <w:r w:rsidRPr="00432814">
        <w:rPr>
          <w:rFonts w:ascii="Times New Roman" w:hAnsi="Times New Roman"/>
          <w:sz w:val="20"/>
          <w:szCs w:val="20"/>
        </w:rPr>
        <w:t>1).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lastRenderedPageBreak/>
        <w:t>Moje dane osobowe będą przetwarzane wyłączn</w:t>
      </w:r>
      <w:r w:rsidR="000F0A6F" w:rsidRPr="00432814">
        <w:rPr>
          <w:rFonts w:ascii="Times New Roman" w:hAnsi="Times New Roman"/>
          <w:sz w:val="20"/>
          <w:szCs w:val="20"/>
        </w:rPr>
        <w:t xml:space="preserve">ie w celu realizacji projektu 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Staże zagraniczne dla uczniów i absolwentów szkół zawodowych oraz </w:t>
      </w:r>
      <w:r w:rsidR="0038375E" w:rsidRPr="00432814">
        <w:rPr>
          <w:rFonts w:ascii="Times New Roman" w:hAnsi="Times New Roman"/>
          <w:b/>
          <w:i/>
          <w:sz w:val="20"/>
          <w:szCs w:val="20"/>
        </w:rPr>
        <w:t>mobilność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 kadry kształcenia zawodowego</w:t>
      </w:r>
      <w:r w:rsidRPr="00432814">
        <w:rPr>
          <w:rFonts w:ascii="Times New Roman" w:hAnsi="Times New Roman"/>
          <w:sz w:val="20"/>
          <w:szCs w:val="20"/>
        </w:rPr>
        <w:t xml:space="preserve">, w szczególności potwierdzenia </w:t>
      </w:r>
      <w:proofErr w:type="spellStart"/>
      <w:r w:rsidRPr="00432814">
        <w:rPr>
          <w:rFonts w:ascii="Times New Roman" w:hAnsi="Times New Roman"/>
          <w:sz w:val="20"/>
          <w:szCs w:val="20"/>
        </w:rPr>
        <w:t>kwalifikowalności</w:t>
      </w:r>
      <w:proofErr w:type="spellEnd"/>
      <w:r w:rsidRPr="00432814">
        <w:rPr>
          <w:rFonts w:ascii="Times New Roman" w:hAnsi="Times New Roman"/>
          <w:sz w:val="20"/>
          <w:szCs w:val="20"/>
        </w:rPr>
        <w:t xml:space="preserve"> wydatków, udzielenia wsparcia, monitoringu, ewaluacji, kontroli, audytu i sprawozdawczości oraz działań informacyjno-promocyjnych w ramach Programu Operacyjnego Wiedza Edukacja Rozwój 2014-2020 (PO WER).</w:t>
      </w:r>
    </w:p>
    <w:p w:rsidR="000F0A6F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Moje dane osobowe zostały powierzone do przetwarzania beneficjentowi realizującemu projekt  - </w:t>
      </w:r>
      <w:r w:rsidR="00AA30D9" w:rsidRPr="00432814">
        <w:rPr>
          <w:rFonts w:ascii="Times New Roman" w:hAnsi="Times New Roman"/>
          <w:b/>
          <w:i/>
          <w:sz w:val="20"/>
          <w:szCs w:val="20"/>
        </w:rPr>
        <w:t xml:space="preserve">Fundacja Rozwoju Systemu 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>Edukacji ul</w:t>
      </w:r>
      <w:r w:rsidR="004851F3" w:rsidRPr="00432814">
        <w:rPr>
          <w:rFonts w:ascii="Times New Roman" w:hAnsi="Times New Roman"/>
          <w:b/>
          <w:i/>
          <w:sz w:val="20"/>
          <w:szCs w:val="20"/>
        </w:rPr>
        <w:t>. 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>Mokotowska 43</w:t>
      </w:r>
      <w:r w:rsidR="004851F3" w:rsidRPr="00432814">
        <w:rPr>
          <w:rFonts w:ascii="Times New Roman" w:hAnsi="Times New Roman"/>
          <w:b/>
          <w:i/>
          <w:sz w:val="20"/>
          <w:szCs w:val="20"/>
        </w:rPr>
        <w:t>,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 00-551 Warszawa</w:t>
      </w:r>
      <w:r w:rsidR="00FF580A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32814">
        <w:rPr>
          <w:rFonts w:ascii="Times New Roman" w:hAnsi="Times New Roman"/>
          <w:sz w:val="20"/>
          <w:szCs w:val="20"/>
        </w:rPr>
        <w:t xml:space="preserve">oraz podmiotom, które na zlecenie beneficjenta uczestniczą w realizacji projektu </w:t>
      </w:r>
      <w:r w:rsidR="000F0A6F" w:rsidRPr="00432814">
        <w:rPr>
          <w:rFonts w:ascii="Times New Roman" w:hAnsi="Times New Roman"/>
          <w:sz w:val="20"/>
          <w:szCs w:val="20"/>
        </w:rPr>
        <w:t>–(nazwa i adres ww. podmiotów):</w:t>
      </w:r>
    </w:p>
    <w:p w:rsidR="000F0A6F" w:rsidRPr="00432814" w:rsidRDefault="000F0A6F" w:rsidP="000F0A6F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0F0A6F" w:rsidRPr="00432814" w:rsidRDefault="000F0A6F" w:rsidP="000F0A6F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0F0A6F" w:rsidRPr="00432814" w:rsidRDefault="000F0A6F" w:rsidP="000F0A6F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0F0A6F" w:rsidRPr="00432814" w:rsidRDefault="000F0A6F" w:rsidP="000F0A6F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Moje dane osobowe mogą zostać przekazane podmiotom realizującym badania ewaluacyjne na zlecenie Instytucji Zarządzającej lub beneficjenta.  Moje dane osobowe mogą zostać również powierzone</w:t>
      </w:r>
      <w:r w:rsidR="00FF580A">
        <w:rPr>
          <w:rFonts w:ascii="Times New Roman" w:hAnsi="Times New Roman"/>
          <w:sz w:val="20"/>
          <w:szCs w:val="20"/>
        </w:rPr>
        <w:t xml:space="preserve"> </w:t>
      </w:r>
      <w:r w:rsidRPr="00432814">
        <w:rPr>
          <w:rFonts w:ascii="Times New Roman" w:hAnsi="Times New Roman"/>
          <w:sz w:val="20"/>
          <w:szCs w:val="20"/>
        </w:rPr>
        <w:t>specjalistycznym firmom, realizującym na zlecenie Instytucji Zarządzającej oraz beneficjenta kontrole i audyt w ramach PO WER.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Mam prawo dostępu do treści swoich danych i ich poprawiania.</w:t>
      </w:r>
    </w:p>
    <w:p w:rsidR="00E67B03" w:rsidRPr="00432814" w:rsidRDefault="00E67B03" w:rsidP="00E67B03">
      <w:pPr>
        <w:spacing w:after="60"/>
        <w:ind w:left="357"/>
        <w:jc w:val="both"/>
        <w:rPr>
          <w:rFonts w:ascii="Times New Roman" w:hAnsi="Times New Roman"/>
          <w:sz w:val="20"/>
          <w:szCs w:val="20"/>
        </w:rPr>
      </w:pPr>
    </w:p>
    <w:p w:rsidR="00C9483F" w:rsidRPr="00432814" w:rsidRDefault="00C9483F" w:rsidP="00E67B03">
      <w:pPr>
        <w:spacing w:after="60"/>
        <w:ind w:left="357"/>
        <w:jc w:val="both"/>
        <w:rPr>
          <w:rFonts w:ascii="Times New Roman" w:hAnsi="Times New Roman"/>
          <w:sz w:val="20"/>
          <w:szCs w:val="20"/>
        </w:rPr>
      </w:pPr>
    </w:p>
    <w:p w:rsidR="00C9483F" w:rsidRPr="00432814" w:rsidRDefault="00C9483F" w:rsidP="00E67B03">
      <w:pPr>
        <w:spacing w:after="60"/>
        <w:ind w:left="357"/>
        <w:jc w:val="both"/>
        <w:rPr>
          <w:rFonts w:ascii="Times New Roman" w:hAnsi="Times New Roman"/>
          <w:sz w:val="20"/>
          <w:szCs w:val="20"/>
        </w:rPr>
      </w:pPr>
    </w:p>
    <w:p w:rsidR="00C9483F" w:rsidRPr="00432814" w:rsidRDefault="00C9483F" w:rsidP="00E67B03">
      <w:pPr>
        <w:spacing w:after="60"/>
        <w:ind w:left="357"/>
        <w:jc w:val="both"/>
        <w:rPr>
          <w:rFonts w:ascii="Times New Roman" w:hAnsi="Times New Roman"/>
          <w:sz w:val="20"/>
          <w:szCs w:val="20"/>
        </w:rPr>
      </w:pPr>
    </w:p>
    <w:p w:rsidR="00E67B03" w:rsidRPr="00432814" w:rsidRDefault="00E67B03" w:rsidP="00E67B03">
      <w:pPr>
        <w:spacing w:after="60"/>
        <w:ind w:left="357"/>
        <w:jc w:val="both"/>
        <w:rPr>
          <w:rFonts w:ascii="Times New Roman" w:hAnsi="Times New Roman"/>
          <w:sz w:val="20"/>
          <w:szCs w:val="20"/>
        </w:rPr>
      </w:pPr>
    </w:p>
    <w:p w:rsidR="00E67B03" w:rsidRPr="00432814" w:rsidRDefault="00E67B03" w:rsidP="00E67B03">
      <w:pPr>
        <w:spacing w:after="60"/>
        <w:ind w:left="35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E67B03" w:rsidRPr="00432814" w:rsidTr="00E84B4D">
        <w:tc>
          <w:tcPr>
            <w:tcW w:w="4248" w:type="dxa"/>
          </w:tcPr>
          <w:p w:rsidR="00E67B03" w:rsidRPr="00432814" w:rsidRDefault="00E67B03" w:rsidP="00432814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32814">
              <w:rPr>
                <w:rFonts w:ascii="Times New Roman" w:hAnsi="Times New Roman"/>
                <w:sz w:val="20"/>
                <w:szCs w:val="20"/>
              </w:rPr>
              <w:t>…..…………………</w:t>
            </w:r>
            <w:r w:rsidR="000F0A6F" w:rsidRPr="00432814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432814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  <w:tc>
          <w:tcPr>
            <w:tcW w:w="4964" w:type="dxa"/>
          </w:tcPr>
          <w:p w:rsidR="00E67B03" w:rsidRPr="00432814" w:rsidRDefault="000F0A6F" w:rsidP="000F0A6F">
            <w:pPr>
              <w:spacing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814"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="00E67B03" w:rsidRPr="00432814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E67B03" w:rsidRPr="00432814" w:rsidTr="00E84B4D">
        <w:tc>
          <w:tcPr>
            <w:tcW w:w="4248" w:type="dxa"/>
          </w:tcPr>
          <w:p w:rsidR="00E67B03" w:rsidRPr="00432814" w:rsidRDefault="00E67B03" w:rsidP="000F0A6F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432814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67B03" w:rsidRPr="00432814" w:rsidRDefault="00E67B03" w:rsidP="000F0A6F">
            <w:pPr>
              <w:spacing w:after="6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32814">
              <w:rPr>
                <w:rFonts w:ascii="Times New Roman" w:hAnsi="Times New Roman"/>
                <w:i/>
                <w:sz w:val="20"/>
                <w:szCs w:val="20"/>
              </w:rPr>
              <w:t>CZYTELNY PODPIS UCZESTNIKA PROJEKTU</w:t>
            </w:r>
            <w:r w:rsidRPr="0043281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E67B03" w:rsidRPr="00432814" w:rsidRDefault="00E67B03" w:rsidP="00E67B03">
      <w:pPr>
        <w:spacing w:after="120" w:line="240" w:lineRule="exact"/>
        <w:rPr>
          <w:rFonts w:ascii="Times New Roman" w:hAnsi="Times New Roman"/>
          <w:sz w:val="20"/>
          <w:szCs w:val="20"/>
        </w:rPr>
      </w:pPr>
    </w:p>
    <w:p w:rsidR="00E84B4D" w:rsidRPr="00432814" w:rsidRDefault="00E84B4D">
      <w:pPr>
        <w:rPr>
          <w:rFonts w:ascii="Times New Roman" w:hAnsi="Times New Roman"/>
          <w:sz w:val="20"/>
          <w:szCs w:val="20"/>
        </w:rPr>
      </w:pPr>
    </w:p>
    <w:sectPr w:rsidR="00E84B4D" w:rsidRPr="00432814" w:rsidSect="00B366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82" w:rsidRDefault="009D0982" w:rsidP="00E67B03">
      <w:pPr>
        <w:spacing w:after="0" w:line="240" w:lineRule="auto"/>
      </w:pPr>
      <w:r>
        <w:separator/>
      </w:r>
    </w:p>
  </w:endnote>
  <w:endnote w:type="continuationSeparator" w:id="0">
    <w:p w:rsidR="009D0982" w:rsidRDefault="009D0982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82" w:rsidRDefault="009D0982" w:rsidP="00E67B03">
      <w:pPr>
        <w:spacing w:after="0" w:line="240" w:lineRule="auto"/>
      </w:pPr>
      <w:r>
        <w:separator/>
      </w:r>
    </w:p>
  </w:footnote>
  <w:footnote w:type="continuationSeparator" w:id="0">
    <w:p w:rsidR="009D0982" w:rsidRDefault="009D0982" w:rsidP="00E67B03">
      <w:pPr>
        <w:spacing w:after="0" w:line="240" w:lineRule="auto"/>
      </w:pPr>
      <w:r>
        <w:continuationSeparator/>
      </w:r>
    </w:p>
  </w:footnote>
  <w:footnote w:id="1">
    <w:p w:rsidR="00E67B03" w:rsidRPr="00432814" w:rsidRDefault="00E67B03" w:rsidP="00E67B03">
      <w:pPr>
        <w:pStyle w:val="Tekstprzypisudolnego"/>
        <w:jc w:val="both"/>
        <w:rPr>
          <w:i/>
          <w:sz w:val="16"/>
          <w:szCs w:val="16"/>
        </w:rPr>
      </w:pPr>
      <w:r w:rsidRPr="00432814">
        <w:rPr>
          <w:rStyle w:val="Odwoanieprzypisudolnego"/>
          <w:i/>
          <w:sz w:val="16"/>
          <w:szCs w:val="16"/>
        </w:rPr>
        <w:t>*</w:t>
      </w:r>
      <w:r w:rsidRPr="00432814">
        <w:rPr>
          <w:i/>
          <w:sz w:val="16"/>
          <w:szCs w:val="16"/>
        </w:rPr>
        <w:t xml:space="preserve"> W przypadku deklaracji uczestnictwa osoby małoletniej oświadczenie powinno zostać podpisane</w:t>
      </w:r>
      <w:bookmarkStart w:id="0" w:name="_GoBack"/>
      <w:bookmarkEnd w:id="0"/>
      <w:r w:rsidR="00FF580A">
        <w:rPr>
          <w:i/>
          <w:sz w:val="16"/>
          <w:szCs w:val="16"/>
        </w:rPr>
        <w:t xml:space="preserve"> </w:t>
      </w:r>
      <w:r w:rsidR="006B1EF7">
        <w:rPr>
          <w:i/>
          <w:sz w:val="16"/>
          <w:szCs w:val="16"/>
        </w:rPr>
        <w:t>również</w:t>
      </w:r>
      <w:r w:rsidRPr="00432814">
        <w:rPr>
          <w:i/>
          <w:sz w:val="16"/>
          <w:szCs w:val="16"/>
        </w:rPr>
        <w:t xml:space="preserve">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03" w:rsidRDefault="00C47181">
    <w:pPr>
      <w:pStyle w:val="Nagwek"/>
    </w:pPr>
    <w:r w:rsidRPr="00C4718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-265603</wp:posOffset>
          </wp:positionH>
          <wp:positionV relativeFrom="paragraph">
            <wp:posOffset>-233449</wp:posOffset>
          </wp:positionV>
          <wp:extent cx="6567228" cy="723207"/>
          <wp:effectExtent l="19050" t="0" r="5715" b="0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67B03"/>
    <w:rsid w:val="000F0A6F"/>
    <w:rsid w:val="00232CF3"/>
    <w:rsid w:val="00324E51"/>
    <w:rsid w:val="00367196"/>
    <w:rsid w:val="0038375E"/>
    <w:rsid w:val="00432814"/>
    <w:rsid w:val="004851F3"/>
    <w:rsid w:val="004A63AD"/>
    <w:rsid w:val="004E72DD"/>
    <w:rsid w:val="004F740E"/>
    <w:rsid w:val="00594A2A"/>
    <w:rsid w:val="006B1EF7"/>
    <w:rsid w:val="007039D2"/>
    <w:rsid w:val="007131CE"/>
    <w:rsid w:val="00926FCE"/>
    <w:rsid w:val="009D0982"/>
    <w:rsid w:val="00A550EF"/>
    <w:rsid w:val="00A60B01"/>
    <w:rsid w:val="00AA30D9"/>
    <w:rsid w:val="00B201A7"/>
    <w:rsid w:val="00B32EE0"/>
    <w:rsid w:val="00B3668F"/>
    <w:rsid w:val="00C47181"/>
    <w:rsid w:val="00C61D9A"/>
    <w:rsid w:val="00C91B02"/>
    <w:rsid w:val="00C9483F"/>
    <w:rsid w:val="00CD4A1C"/>
    <w:rsid w:val="00D8191C"/>
    <w:rsid w:val="00E67B03"/>
    <w:rsid w:val="00E84B4D"/>
    <w:rsid w:val="00EB2414"/>
    <w:rsid w:val="00ED1E1B"/>
    <w:rsid w:val="00F56859"/>
    <w:rsid w:val="00FF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admin</cp:lastModifiedBy>
  <cp:revision>2</cp:revision>
  <cp:lastPrinted>2015-05-26T07:28:00Z</cp:lastPrinted>
  <dcterms:created xsi:type="dcterms:W3CDTF">2017-03-10T13:11:00Z</dcterms:created>
  <dcterms:modified xsi:type="dcterms:W3CDTF">2017-03-10T13:11:00Z</dcterms:modified>
</cp:coreProperties>
</file>